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50" w:afterLines="15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2022年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制造业单项冠军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推荐名额</w:t>
      </w:r>
      <w:bookmarkEnd w:id="0"/>
    </w:p>
    <w:tbl>
      <w:tblPr>
        <w:tblStyle w:val="4"/>
        <w:tblW w:w="87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1"/>
        <w:gridCol w:w="2529"/>
        <w:gridCol w:w="4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地区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推荐名额（含企业和产品）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5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52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5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5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河北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5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山西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5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内蒙古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5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辽宁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5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吉林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5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黑龙江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5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上海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5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江苏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exac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25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25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安徽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25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25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江西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25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山东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25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河南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25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25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25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25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广西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海南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25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重庆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25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25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贵州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252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云南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西藏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陕西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甘肃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青海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30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宁夏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31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新疆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32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深圳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33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大连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34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青岛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35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厦门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36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37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新疆生产建设兵团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  计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555</w:t>
            </w: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eastAsia="zh-CN"/>
        </w:rPr>
        <w:t>说明：推荐名额为推荐数量上限，依据各地前六批遴选情况及梯</w:t>
      </w:r>
      <w:r>
        <w:rPr>
          <w:rFonts w:hint="eastAsia" w:ascii="Times New Roman" w:hAnsi="Times New Roman" w:cs="Times New Roman"/>
          <w:lang w:eastAsia="zh-CN"/>
        </w:rPr>
        <w:t>度</w:t>
      </w:r>
      <w:r>
        <w:rPr>
          <w:rFonts w:hint="default" w:ascii="Times New Roman" w:hAnsi="Times New Roman" w:cs="Times New Roman"/>
          <w:lang w:eastAsia="zh-CN"/>
        </w:rPr>
        <w:t>培育工作开展情况确定</w:t>
      </w:r>
      <w:r>
        <w:rPr>
          <w:rFonts w:hint="default" w:ascii="Times New Roman" w:hAnsi="Times New Roman" w:cs="Times New Roman"/>
          <w:lang w:val="en-US" w:eastAsia="zh-CN"/>
        </w:rPr>
        <w:t>。</w:t>
      </w:r>
    </w:p>
    <w:p/>
    <w:sectPr>
      <w:pgSz w:w="11906" w:h="16838"/>
      <w:pgMar w:top="1417" w:right="1587" w:bottom="1134" w:left="1587" w:header="851" w:footer="992" w:gutter="0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A56B1"/>
    <w:rsid w:val="7D1A56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 w:line="600" w:lineRule="exact"/>
      <w:ind w:firstLine="640" w:firstLineChars="200"/>
    </w:pPr>
    <w:rPr>
      <w:rFonts w:eastAsia="仿宋_GB2312" w:cs="Times New Roman"/>
      <w:sz w:val="32"/>
      <w:szCs w:val="2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2022-03-11T07:08:00Z</dcterms:created>
  <dc:creator>罗大午</dc:creator>
  <cp:lastModifiedBy>罗大午</cp:lastModifiedBy>
  <dcterms:modified xsi:type="dcterms:W3CDTF">2022-03-11T07:09:11Z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